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9E2C8" w14:textId="7EADA2F6" w:rsidR="00183F98" w:rsidRPr="00BA499A" w:rsidRDefault="00127814" w:rsidP="00183F98">
      <w:pPr>
        <w:pStyle w:val="ListParagraph"/>
        <w:tabs>
          <w:tab w:val="left" w:pos="284"/>
        </w:tabs>
        <w:spacing w:before="60" w:after="60"/>
        <w:ind w:left="0" w:firstLine="0"/>
        <w:contextualSpacing w:val="0"/>
        <w:jc w:val="center"/>
        <w:rPr>
          <w:rFonts w:cs="Arial"/>
          <w:b/>
          <w:bCs/>
          <w:sz w:val="20"/>
          <w:szCs w:val="20"/>
          <w:lang w:val="en-GB"/>
        </w:rPr>
      </w:pPr>
      <w:r w:rsidRPr="00BA499A">
        <w:rPr>
          <w:rFonts w:cs="Arial"/>
          <w:b/>
          <w:bCs/>
          <w:sz w:val="20"/>
          <w:szCs w:val="20"/>
          <w:lang w:val="en-GB"/>
        </w:rPr>
        <w:t>TECHNICAL SPECIFICATION</w:t>
      </w:r>
    </w:p>
    <w:p w14:paraId="64EE50F6" w14:textId="77777777" w:rsidR="00127814" w:rsidRPr="00BA499A" w:rsidRDefault="00127814" w:rsidP="00183F98">
      <w:pPr>
        <w:pStyle w:val="ListParagraph"/>
        <w:tabs>
          <w:tab w:val="left" w:pos="284"/>
        </w:tabs>
        <w:spacing w:before="60" w:after="60"/>
        <w:ind w:left="0" w:firstLine="0"/>
        <w:contextualSpacing w:val="0"/>
        <w:jc w:val="center"/>
        <w:rPr>
          <w:rFonts w:cs="Arial"/>
          <w:b/>
          <w:bCs/>
          <w:i/>
          <w:color w:val="FF0000"/>
          <w:sz w:val="20"/>
          <w:szCs w:val="20"/>
          <w:lang w:val="en-GB"/>
        </w:rPr>
      </w:pPr>
    </w:p>
    <w:p w14:paraId="7CFFE8BB" w14:textId="55418670" w:rsidR="00183F98" w:rsidRPr="00BA499A" w:rsidRDefault="003729F2" w:rsidP="003729F2">
      <w:pPr>
        <w:pStyle w:val="ListParagraph"/>
        <w:numPr>
          <w:ilvl w:val="0"/>
          <w:numId w:val="2"/>
        </w:numPr>
        <w:pBdr>
          <w:top w:val="single" w:sz="8" w:space="1" w:color="auto"/>
          <w:bottom w:val="single" w:sz="8" w:space="1" w:color="auto"/>
        </w:pBdr>
        <w:shd w:val="clear" w:color="auto" w:fill="D9D9D9" w:themeFill="background1" w:themeFillShade="D9"/>
        <w:tabs>
          <w:tab w:val="left" w:pos="360"/>
          <w:tab w:val="left" w:pos="567"/>
        </w:tabs>
        <w:ind w:left="0" w:firstLine="0"/>
        <w:contextualSpacing w:val="0"/>
        <w:jc w:val="both"/>
        <w:rPr>
          <w:rFonts w:cs="Arial"/>
          <w:b/>
          <w:sz w:val="20"/>
          <w:szCs w:val="20"/>
          <w:lang w:val="en-GB"/>
        </w:rPr>
      </w:pPr>
      <w:r w:rsidRPr="00BA499A">
        <w:rPr>
          <w:rFonts w:cs="Arial"/>
          <w:b/>
          <w:sz w:val="20"/>
          <w:szCs w:val="20"/>
          <w:lang w:val="en-GB"/>
        </w:rPr>
        <w:t>TERMS AND DEFINITIONS</w:t>
      </w:r>
    </w:p>
    <w:p w14:paraId="28C0E061" w14:textId="0CDADD64" w:rsidR="00FD2FD7" w:rsidRPr="00BA499A" w:rsidRDefault="00CB3279" w:rsidP="00183F98">
      <w:pPr>
        <w:pStyle w:val="ListParagraph"/>
        <w:numPr>
          <w:ilvl w:val="1"/>
          <w:numId w:val="6"/>
        </w:numPr>
        <w:tabs>
          <w:tab w:val="left" w:pos="567"/>
        </w:tabs>
        <w:spacing w:before="60" w:after="60"/>
        <w:ind w:left="0" w:firstLine="0"/>
        <w:contextualSpacing w:val="0"/>
        <w:jc w:val="both"/>
        <w:rPr>
          <w:rFonts w:cs="Arial"/>
          <w:sz w:val="20"/>
          <w:szCs w:val="20"/>
          <w:lang w:val="en-GB"/>
        </w:rPr>
      </w:pPr>
      <w:r w:rsidRPr="00BA499A">
        <w:rPr>
          <w:rFonts w:eastAsia="Arial" w:cs="Arial"/>
          <w:b/>
          <w:bCs/>
          <w:sz w:val="20"/>
          <w:szCs w:val="20"/>
          <w:lang w:val="en-GB"/>
        </w:rPr>
        <w:t>Client</w:t>
      </w:r>
      <w:r w:rsidRPr="00BA499A">
        <w:rPr>
          <w:rFonts w:eastAsia="Arial" w:cs="Arial"/>
          <w:sz w:val="20"/>
          <w:szCs w:val="20"/>
          <w:lang w:val="en-GB"/>
        </w:rPr>
        <w:t xml:space="preserve"> – </w:t>
      </w:r>
      <w:sdt>
        <w:sdtPr>
          <w:rPr>
            <w:rFonts w:eastAsia="Arial" w:cs="Arial"/>
            <w:sz w:val="20"/>
            <w:szCs w:val="20"/>
            <w:lang w:val="en-GB"/>
          </w:rPr>
          <w:id w:val="647018854"/>
          <w:placeholder>
            <w:docPart w:val="9C5AA0CA3AC5485988E4C407A96CE122"/>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77E74" w:rsidRPr="00BA499A">
            <w:rPr>
              <w:rFonts w:eastAsia="Arial" w:cs="Arial"/>
              <w:sz w:val="20"/>
              <w:szCs w:val="20"/>
              <w:lang w:val="en-GB"/>
            </w:rPr>
            <w:t xml:space="preserve">AB „Ignitis </w:t>
          </w:r>
          <w:proofErr w:type="gramStart"/>
          <w:r w:rsidR="00877E74" w:rsidRPr="00BA499A">
            <w:rPr>
              <w:rFonts w:eastAsia="Arial" w:cs="Arial"/>
              <w:sz w:val="20"/>
              <w:szCs w:val="20"/>
              <w:lang w:val="en-GB"/>
            </w:rPr>
            <w:t>grupė“</w:t>
          </w:r>
          <w:proofErr w:type="gramEnd"/>
        </w:sdtContent>
      </w:sdt>
      <w:r w:rsidR="00877E74" w:rsidRPr="00BA499A">
        <w:rPr>
          <w:rFonts w:cs="Arial"/>
          <w:sz w:val="20"/>
          <w:szCs w:val="20"/>
          <w:lang w:val="en-GB"/>
        </w:rPr>
        <w:t>.</w:t>
      </w:r>
    </w:p>
    <w:p w14:paraId="79E91472" w14:textId="170A961E" w:rsidR="007E598E" w:rsidRPr="00BA499A" w:rsidRDefault="00F86086" w:rsidP="00183F98">
      <w:pPr>
        <w:pStyle w:val="ListParagraph"/>
        <w:numPr>
          <w:ilvl w:val="1"/>
          <w:numId w:val="6"/>
        </w:numPr>
        <w:tabs>
          <w:tab w:val="left" w:pos="567"/>
        </w:tabs>
        <w:spacing w:before="60" w:after="60"/>
        <w:ind w:left="0" w:firstLine="0"/>
        <w:contextualSpacing w:val="0"/>
        <w:jc w:val="both"/>
        <w:rPr>
          <w:rFonts w:cs="Arial"/>
          <w:sz w:val="20"/>
          <w:szCs w:val="20"/>
          <w:lang w:val="en-GB"/>
        </w:rPr>
      </w:pPr>
      <w:r w:rsidRPr="00BA499A">
        <w:rPr>
          <w:rFonts w:eastAsia="Arial" w:cs="Arial"/>
          <w:b/>
          <w:bCs/>
          <w:sz w:val="20"/>
          <w:szCs w:val="20"/>
          <w:lang w:val="en-GB"/>
        </w:rPr>
        <w:t>Service Provider</w:t>
      </w:r>
      <w:r w:rsidRPr="00BA499A">
        <w:rPr>
          <w:rFonts w:eastAsia="Arial" w:cs="Arial"/>
          <w:sz w:val="20"/>
          <w:szCs w:val="20"/>
          <w:lang w:val="en-GB"/>
        </w:rPr>
        <w:t xml:space="preserve"> – economic subject - natural person, private legal person, public legal person, other organisations or subdivisions thereof or a group of such persons, which whom the Client concludes a Contract</w:t>
      </w:r>
      <w:r w:rsidR="00D4651F" w:rsidRPr="00BA499A">
        <w:rPr>
          <w:rFonts w:cs="Arial"/>
          <w:sz w:val="20"/>
          <w:szCs w:val="20"/>
          <w:lang w:val="en-GB"/>
        </w:rPr>
        <w:t>.</w:t>
      </w:r>
    </w:p>
    <w:p w14:paraId="1802897C" w14:textId="70CEBC24" w:rsidR="00BD20F6" w:rsidRPr="00BA499A" w:rsidRDefault="004847D7" w:rsidP="00BD20F6">
      <w:pPr>
        <w:pStyle w:val="ListParagraph"/>
        <w:numPr>
          <w:ilvl w:val="1"/>
          <w:numId w:val="6"/>
        </w:numPr>
        <w:tabs>
          <w:tab w:val="left" w:pos="567"/>
        </w:tabs>
        <w:spacing w:before="60" w:after="60"/>
        <w:ind w:left="0" w:firstLine="0"/>
        <w:contextualSpacing w:val="0"/>
        <w:jc w:val="both"/>
        <w:rPr>
          <w:rFonts w:cs="Arial"/>
          <w:sz w:val="20"/>
          <w:szCs w:val="20"/>
          <w:lang w:val="en-GB"/>
        </w:rPr>
      </w:pPr>
      <w:r w:rsidRPr="00BA499A">
        <w:rPr>
          <w:rFonts w:eastAsia="Arial" w:cs="Arial"/>
          <w:b/>
          <w:bCs/>
          <w:sz w:val="20"/>
          <w:szCs w:val="20"/>
          <w:lang w:val="en-GB"/>
        </w:rPr>
        <w:t>Contract</w:t>
      </w:r>
      <w:r w:rsidRPr="00BA499A">
        <w:rPr>
          <w:rFonts w:eastAsia="Arial" w:cs="Arial"/>
          <w:sz w:val="20"/>
          <w:szCs w:val="20"/>
          <w:lang w:val="en-GB"/>
        </w:rPr>
        <w:t xml:space="preserve"> – </w:t>
      </w:r>
      <w:r w:rsidR="00BF0ACB">
        <w:rPr>
          <w:rFonts w:eastAsia="Arial" w:cs="Arial"/>
          <w:sz w:val="20"/>
          <w:szCs w:val="20"/>
          <w:lang w:val="en-GB"/>
        </w:rPr>
        <w:t xml:space="preserve">Service provision </w:t>
      </w:r>
      <w:r w:rsidRPr="00BA499A">
        <w:rPr>
          <w:rFonts w:eastAsia="Arial" w:cs="Arial"/>
          <w:sz w:val="20"/>
          <w:szCs w:val="20"/>
          <w:lang w:val="en-GB"/>
        </w:rPr>
        <w:t>contract concluded between the Client and the Service regarding the Purchase object</w:t>
      </w:r>
      <w:r w:rsidR="00C1764E" w:rsidRPr="00BA499A">
        <w:rPr>
          <w:rFonts w:cs="Arial"/>
          <w:sz w:val="20"/>
          <w:szCs w:val="20"/>
          <w:lang w:val="en-GB"/>
        </w:rPr>
        <w:t>.</w:t>
      </w:r>
    </w:p>
    <w:p w14:paraId="27BDBF8B" w14:textId="7EA49EEE" w:rsidR="00BD20F6" w:rsidRPr="00BA499A" w:rsidRDefault="00CB70CB" w:rsidP="00BD20F6">
      <w:pPr>
        <w:pStyle w:val="ListParagraph"/>
        <w:numPr>
          <w:ilvl w:val="1"/>
          <w:numId w:val="6"/>
        </w:numPr>
        <w:tabs>
          <w:tab w:val="left" w:pos="567"/>
        </w:tabs>
        <w:spacing w:before="60" w:after="60"/>
        <w:ind w:left="0" w:firstLine="0"/>
        <w:contextualSpacing w:val="0"/>
        <w:jc w:val="both"/>
        <w:rPr>
          <w:rFonts w:cs="Arial"/>
          <w:sz w:val="20"/>
          <w:szCs w:val="20"/>
          <w:lang w:val="en-GB"/>
        </w:rPr>
      </w:pPr>
      <w:r w:rsidRPr="00BA499A">
        <w:rPr>
          <w:rFonts w:eastAsia="Arial" w:cs="Arial"/>
          <w:b/>
          <w:bCs/>
          <w:sz w:val="20"/>
          <w:szCs w:val="20"/>
          <w:lang w:val="en-GB"/>
        </w:rPr>
        <w:t>Service</w:t>
      </w:r>
      <w:r w:rsidRPr="00BA499A">
        <w:rPr>
          <w:rFonts w:eastAsia="Arial" w:cs="Arial"/>
          <w:sz w:val="20"/>
          <w:szCs w:val="20"/>
          <w:lang w:val="en-GB"/>
        </w:rPr>
        <w:t xml:space="preserve"> – </w:t>
      </w:r>
      <w:sdt>
        <w:sdtPr>
          <w:rPr>
            <w:rFonts w:eastAsia="Arial" w:cs="Arial"/>
            <w:sz w:val="20"/>
            <w:szCs w:val="20"/>
            <w:lang w:val="en-GB"/>
          </w:rPr>
          <w:id w:val="-229619633"/>
          <w:placeholder>
            <w:docPart w:val="E9A623CDAC0F41088513571AB8F867BE"/>
          </w:placeholder>
          <w:text/>
        </w:sdtPr>
        <w:sdtEndPr/>
        <w:sdtContent>
          <w:r w:rsidRPr="00BA499A">
            <w:rPr>
              <w:rFonts w:eastAsia="Arial" w:cs="Arial"/>
              <w:sz w:val="20"/>
              <w:szCs w:val="20"/>
              <w:lang w:val="en-GB"/>
            </w:rPr>
            <w:t>equity research coverage</w:t>
          </w:r>
        </w:sdtContent>
      </w:sdt>
      <w:r w:rsidR="00BD20F6" w:rsidRPr="00BA499A">
        <w:rPr>
          <w:rFonts w:cs="Arial"/>
          <w:sz w:val="20"/>
          <w:szCs w:val="20"/>
          <w:lang w:val="en-GB"/>
        </w:rPr>
        <w:t>.</w:t>
      </w:r>
    </w:p>
    <w:p w14:paraId="7FAF2805" w14:textId="53CF378A" w:rsidR="00183F98" w:rsidRPr="001B76C8" w:rsidRDefault="009C62D5" w:rsidP="001B76C8">
      <w:pPr>
        <w:pStyle w:val="ListParagraph"/>
        <w:numPr>
          <w:ilvl w:val="1"/>
          <w:numId w:val="6"/>
        </w:numPr>
        <w:tabs>
          <w:tab w:val="left" w:pos="567"/>
        </w:tabs>
        <w:spacing w:before="60" w:after="120"/>
        <w:ind w:left="0" w:firstLine="0"/>
        <w:contextualSpacing w:val="0"/>
        <w:jc w:val="both"/>
        <w:rPr>
          <w:rFonts w:cs="Arial"/>
          <w:sz w:val="20"/>
          <w:szCs w:val="20"/>
          <w:lang w:val="en-GB"/>
        </w:rPr>
      </w:pPr>
      <w:r w:rsidRPr="00BA499A">
        <w:rPr>
          <w:rFonts w:cs="Arial"/>
          <w:b/>
          <w:bCs/>
          <w:sz w:val="20"/>
          <w:szCs w:val="20"/>
          <w:lang w:val="en-GB"/>
        </w:rPr>
        <w:t xml:space="preserve">Reimbursable expenses </w:t>
      </w:r>
      <w:r w:rsidRPr="00BA499A">
        <w:rPr>
          <w:rFonts w:cs="Arial"/>
          <w:sz w:val="20"/>
          <w:szCs w:val="20"/>
          <w:lang w:val="en-GB"/>
        </w:rPr>
        <w:t xml:space="preserve">– expenses actually incurred by the </w:t>
      </w:r>
      <w:r w:rsidR="00BF0ACB">
        <w:rPr>
          <w:rFonts w:cs="Arial"/>
          <w:sz w:val="20"/>
          <w:szCs w:val="20"/>
          <w:lang w:val="en-GB"/>
        </w:rPr>
        <w:t>Service provider</w:t>
      </w:r>
      <w:r w:rsidRPr="00BA499A">
        <w:rPr>
          <w:rFonts w:cs="Arial"/>
          <w:sz w:val="20"/>
          <w:szCs w:val="20"/>
          <w:lang w:val="en-GB"/>
        </w:rPr>
        <w:t xml:space="preserve">, reimbursed by the </w:t>
      </w:r>
      <w:r w:rsidR="00BF0ACB">
        <w:rPr>
          <w:rFonts w:cs="Arial"/>
          <w:sz w:val="20"/>
          <w:szCs w:val="20"/>
          <w:lang w:val="en-GB"/>
        </w:rPr>
        <w:t>Client</w:t>
      </w:r>
      <w:r w:rsidRPr="00BA499A">
        <w:rPr>
          <w:rFonts w:cs="Arial"/>
          <w:sz w:val="20"/>
          <w:szCs w:val="20"/>
          <w:lang w:val="en-GB"/>
        </w:rPr>
        <w:t>, which are directly related to the performance of the Contract and specified in clause 2.2.1 of the technical specification</w:t>
      </w:r>
      <w:r w:rsidR="00183F98" w:rsidRPr="00BA499A">
        <w:rPr>
          <w:rFonts w:eastAsia="Calibri" w:cs="Arial"/>
          <w:sz w:val="20"/>
          <w:szCs w:val="20"/>
          <w:lang w:val="en-GB"/>
        </w:rPr>
        <w:t>.</w:t>
      </w:r>
    </w:p>
    <w:p w14:paraId="7D9F4EFC" w14:textId="340B7A0D" w:rsidR="00183F98" w:rsidRPr="00BA499A" w:rsidRDefault="00305FF5"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lang w:val="en-GB"/>
        </w:rPr>
      </w:pPr>
      <w:r w:rsidRPr="00BA499A">
        <w:rPr>
          <w:rFonts w:cs="Arial"/>
          <w:b/>
          <w:sz w:val="20"/>
          <w:szCs w:val="20"/>
          <w:lang w:val="en-GB"/>
        </w:rPr>
        <w:t>CHARACTERISTICS AND SCOPE OF THE PROCUREMENT OBJECT</w:t>
      </w:r>
    </w:p>
    <w:p w14:paraId="745F41B4" w14:textId="3A6F9F3E" w:rsidR="00183F98" w:rsidRPr="001B76C8" w:rsidRDefault="003A4553" w:rsidP="001B76C8">
      <w:pPr>
        <w:pStyle w:val="ListParagraph"/>
        <w:numPr>
          <w:ilvl w:val="1"/>
          <w:numId w:val="2"/>
        </w:numPr>
        <w:tabs>
          <w:tab w:val="left" w:pos="540"/>
          <w:tab w:val="left" w:pos="720"/>
        </w:tabs>
        <w:spacing w:before="60" w:after="60"/>
        <w:ind w:left="0" w:firstLine="0"/>
        <w:contextualSpacing w:val="0"/>
        <w:jc w:val="both"/>
        <w:rPr>
          <w:rFonts w:eastAsia="Arial" w:cs="Arial"/>
          <w:sz w:val="20"/>
          <w:szCs w:val="20"/>
          <w:lang w:val="en-GB"/>
        </w:rPr>
      </w:pPr>
      <w:sdt>
        <w:sdtPr>
          <w:rPr>
            <w:rFonts w:cs="Arial"/>
            <w:bCs/>
            <w:sz w:val="20"/>
            <w:szCs w:val="20"/>
            <w:lang w:val="en-GB"/>
          </w:rPr>
          <w:id w:val="2053194874"/>
          <w:placeholder>
            <w:docPart w:val="0644629DB3464669B81CAE348BFD81D6"/>
          </w:placeholder>
          <w:text/>
        </w:sdtPr>
        <w:sdtEndPr/>
        <w:sdtContent>
          <w:r w:rsidR="00D62E6A" w:rsidRPr="00BA499A">
            <w:rPr>
              <w:rFonts w:cs="Arial"/>
              <w:bCs/>
              <w:sz w:val="20"/>
              <w:szCs w:val="20"/>
              <w:lang w:val="en-GB"/>
            </w:rPr>
            <w:t>Equity research coverage services for</w:t>
          </w:r>
          <w:r w:rsidR="00BF0ACB">
            <w:rPr>
              <w:rFonts w:cs="Arial"/>
              <w:bCs/>
              <w:sz w:val="20"/>
              <w:szCs w:val="20"/>
              <w:lang w:val="en-GB"/>
            </w:rPr>
            <w:t xml:space="preserve"> the Client.</w:t>
          </w:r>
        </w:sdtContent>
      </w:sdt>
    </w:p>
    <w:p w14:paraId="5B359A3F" w14:textId="644CB02D" w:rsidR="00183F98" w:rsidRPr="00BA499A" w:rsidRDefault="00F0272C" w:rsidP="00183F98">
      <w:pPr>
        <w:pStyle w:val="ListParagraph"/>
        <w:numPr>
          <w:ilvl w:val="1"/>
          <w:numId w:val="2"/>
        </w:numPr>
        <w:tabs>
          <w:tab w:val="left" w:pos="567"/>
        </w:tabs>
        <w:spacing w:before="60" w:after="60"/>
        <w:ind w:left="0" w:firstLine="0"/>
        <w:contextualSpacing w:val="0"/>
        <w:jc w:val="both"/>
        <w:rPr>
          <w:rFonts w:cs="Arial"/>
          <w:bCs/>
          <w:i/>
          <w:iCs/>
          <w:color w:val="FF0000"/>
          <w:sz w:val="20"/>
          <w:szCs w:val="20"/>
          <w:lang w:val="en-GB"/>
        </w:rPr>
      </w:pPr>
      <w:r w:rsidRPr="00BA499A">
        <w:rPr>
          <w:rFonts w:cs="Arial"/>
          <w:bCs/>
          <w:sz w:val="20"/>
          <w:szCs w:val="20"/>
          <w:lang w:val="en-GB"/>
        </w:rPr>
        <w:t xml:space="preserve">During the provision of </w:t>
      </w:r>
      <w:r w:rsidR="00BF0ACB">
        <w:rPr>
          <w:rFonts w:cs="Arial"/>
          <w:bCs/>
          <w:sz w:val="20"/>
          <w:szCs w:val="20"/>
          <w:lang w:val="en-GB"/>
        </w:rPr>
        <w:t>the S</w:t>
      </w:r>
      <w:r w:rsidRPr="00BA499A">
        <w:rPr>
          <w:rFonts w:cs="Arial"/>
          <w:bCs/>
          <w:sz w:val="20"/>
          <w:szCs w:val="20"/>
          <w:lang w:val="en-GB"/>
        </w:rPr>
        <w:t>ervice, the Service Provider shall be reimbursed for</w:t>
      </w:r>
      <w:r w:rsidR="00BF0ACB">
        <w:rPr>
          <w:rFonts w:cs="Arial"/>
          <w:bCs/>
          <w:sz w:val="20"/>
          <w:szCs w:val="20"/>
          <w:lang w:val="en-GB"/>
        </w:rPr>
        <w:t xml:space="preserve"> mutually agreed actually incurred Reimbursable Expenses. Such expenses must be supported by third-party documentation</w:t>
      </w:r>
      <w:r w:rsidR="00183F98" w:rsidRPr="00BA499A">
        <w:rPr>
          <w:rFonts w:cs="Arial"/>
          <w:bCs/>
          <w:sz w:val="20"/>
          <w:szCs w:val="20"/>
          <w:lang w:val="en-GB"/>
        </w:rPr>
        <w:t xml:space="preserve">: </w:t>
      </w:r>
    </w:p>
    <w:p w14:paraId="326B55FA" w14:textId="20774A0C" w:rsidR="00183F98" w:rsidRDefault="00BF0ACB" w:rsidP="00183F98">
      <w:pPr>
        <w:pStyle w:val="ListParagraph"/>
        <w:numPr>
          <w:ilvl w:val="2"/>
          <w:numId w:val="2"/>
        </w:numPr>
        <w:tabs>
          <w:tab w:val="left" w:pos="567"/>
        </w:tabs>
        <w:spacing w:before="60" w:after="60"/>
        <w:ind w:left="1276" w:hanging="709"/>
        <w:contextualSpacing w:val="0"/>
        <w:jc w:val="both"/>
        <w:rPr>
          <w:rFonts w:cs="Arial"/>
          <w:bCs/>
          <w:sz w:val="20"/>
          <w:szCs w:val="20"/>
          <w:lang w:val="en-GB"/>
        </w:rPr>
      </w:pPr>
      <w:r>
        <w:rPr>
          <w:rFonts w:cs="Arial"/>
          <w:bCs/>
          <w:sz w:val="20"/>
          <w:szCs w:val="20"/>
          <w:lang w:val="en-GB"/>
        </w:rPr>
        <w:t>t</w:t>
      </w:r>
      <w:r w:rsidR="007156A1" w:rsidRPr="00BA499A">
        <w:rPr>
          <w:rFonts w:cs="Arial"/>
          <w:bCs/>
          <w:sz w:val="20"/>
          <w:szCs w:val="20"/>
          <w:lang w:val="en-GB"/>
        </w:rPr>
        <w:t xml:space="preserve">ravel expenses (airfare, hotel, etc.) when travelling to the Client for the purpose of </w:t>
      </w:r>
      <w:r>
        <w:rPr>
          <w:rFonts w:cs="Arial"/>
          <w:bCs/>
          <w:sz w:val="20"/>
          <w:szCs w:val="20"/>
          <w:lang w:val="en-GB"/>
        </w:rPr>
        <w:t>ensuring better provision of the Service</w:t>
      </w:r>
      <w:r w:rsidR="002D7557">
        <w:rPr>
          <w:rFonts w:cs="Arial"/>
          <w:bCs/>
          <w:sz w:val="20"/>
          <w:szCs w:val="20"/>
          <w:lang w:val="en-GB"/>
        </w:rPr>
        <w:t>;</w:t>
      </w:r>
    </w:p>
    <w:p w14:paraId="0D4B3BE8" w14:textId="10431FD5" w:rsidR="00183F98" w:rsidRPr="00706482" w:rsidRDefault="00DC3E87" w:rsidP="00183F98">
      <w:pPr>
        <w:pStyle w:val="ListParagraph"/>
        <w:numPr>
          <w:ilvl w:val="1"/>
          <w:numId w:val="2"/>
        </w:numPr>
        <w:tabs>
          <w:tab w:val="left" w:pos="567"/>
        </w:tabs>
        <w:spacing w:before="60" w:after="60"/>
        <w:ind w:left="0" w:firstLine="0"/>
        <w:jc w:val="both"/>
        <w:rPr>
          <w:rFonts w:cs="Arial"/>
          <w:b/>
          <w:i/>
          <w:sz w:val="20"/>
          <w:szCs w:val="20"/>
          <w:lang w:val="en-GB"/>
        </w:rPr>
      </w:pPr>
      <w:r w:rsidRPr="00BA499A">
        <w:rPr>
          <w:rFonts w:cs="Arial"/>
          <w:sz w:val="20"/>
          <w:szCs w:val="20"/>
          <w:lang w:val="en-GB"/>
        </w:rPr>
        <w:t xml:space="preserve">The quantities of services are provided in the table </w:t>
      </w:r>
      <w:r w:rsidR="00706482">
        <w:rPr>
          <w:rFonts w:cs="Arial"/>
          <w:sz w:val="20"/>
          <w:szCs w:val="20"/>
          <w:lang w:val="en-GB"/>
        </w:rPr>
        <w:t xml:space="preserve">No. 1 </w:t>
      </w:r>
      <w:r w:rsidRPr="00BA499A">
        <w:rPr>
          <w:rFonts w:cs="Arial"/>
          <w:sz w:val="20"/>
          <w:szCs w:val="20"/>
          <w:lang w:val="en-GB"/>
        </w:rPr>
        <w:t>below</w:t>
      </w:r>
      <w:r w:rsidR="00706482">
        <w:rPr>
          <w:rFonts w:cs="Arial"/>
          <w:sz w:val="20"/>
          <w:szCs w:val="20"/>
          <w:lang w:val="en-GB"/>
        </w:rPr>
        <w:t>:</w:t>
      </w:r>
    </w:p>
    <w:p w14:paraId="0EF44EA5" w14:textId="77777777" w:rsidR="00706482" w:rsidRPr="00BA499A" w:rsidRDefault="00706482" w:rsidP="00706482">
      <w:pPr>
        <w:pStyle w:val="ListParagraph"/>
        <w:tabs>
          <w:tab w:val="left" w:pos="567"/>
        </w:tabs>
        <w:spacing w:before="60" w:after="60"/>
        <w:ind w:left="0" w:firstLine="0"/>
        <w:jc w:val="both"/>
        <w:rPr>
          <w:rFonts w:cs="Arial"/>
          <w:b/>
          <w:i/>
          <w:sz w:val="20"/>
          <w:szCs w:val="20"/>
          <w:lang w:val="en-GB"/>
        </w:rPr>
      </w:pPr>
    </w:p>
    <w:p w14:paraId="1A45D8AC" w14:textId="467B88B5" w:rsidR="00183F98" w:rsidRPr="00706482" w:rsidRDefault="00706482" w:rsidP="00231C8B">
      <w:pPr>
        <w:pStyle w:val="ListParagraph"/>
        <w:tabs>
          <w:tab w:val="left" w:pos="540"/>
        </w:tabs>
        <w:spacing w:before="60" w:after="60"/>
        <w:ind w:left="0" w:firstLine="0"/>
        <w:contextualSpacing w:val="0"/>
        <w:jc w:val="right"/>
        <w:rPr>
          <w:rFonts w:cs="Arial"/>
          <w:b/>
          <w:i/>
          <w:iCs/>
          <w:sz w:val="20"/>
          <w:szCs w:val="20"/>
          <w:lang w:val="en-GB"/>
        </w:rPr>
      </w:pPr>
      <w:bookmarkStart w:id="0" w:name="_Hlk34729957"/>
      <w:r w:rsidRPr="00706482">
        <w:rPr>
          <w:rFonts w:cs="Arial"/>
          <w:b/>
          <w:i/>
          <w:iCs/>
          <w:sz w:val="20"/>
          <w:szCs w:val="20"/>
          <w:lang w:val="en-GB"/>
        </w:rPr>
        <w:t>Table No. 1</w:t>
      </w:r>
    </w:p>
    <w:tbl>
      <w:tblPr>
        <w:tblStyle w:val="TableGrid"/>
        <w:tblW w:w="9691" w:type="dxa"/>
        <w:tblLook w:val="04A0" w:firstRow="1" w:lastRow="0" w:firstColumn="1" w:lastColumn="0" w:noHBand="0" w:noVBand="1"/>
      </w:tblPr>
      <w:tblGrid>
        <w:gridCol w:w="768"/>
        <w:gridCol w:w="5010"/>
        <w:gridCol w:w="1730"/>
        <w:gridCol w:w="2183"/>
      </w:tblGrid>
      <w:tr w:rsidR="00183F98" w:rsidRPr="00A824F6" w14:paraId="1FB11428" w14:textId="77777777" w:rsidTr="00C76795">
        <w:trPr>
          <w:trHeight w:val="504"/>
        </w:trPr>
        <w:tc>
          <w:tcPr>
            <w:tcW w:w="768" w:type="dxa"/>
            <w:shd w:val="clear" w:color="auto" w:fill="F2F2F2" w:themeFill="background1" w:themeFillShade="F2"/>
            <w:vAlign w:val="center"/>
          </w:tcPr>
          <w:bookmarkEnd w:id="0"/>
          <w:p w14:paraId="04960A77" w14:textId="35F5A7AB" w:rsidR="00183F98" w:rsidRPr="00A824F6" w:rsidRDefault="00DC3E87" w:rsidP="002C30E7">
            <w:pPr>
              <w:pStyle w:val="ListParagraph"/>
              <w:tabs>
                <w:tab w:val="left" w:pos="540"/>
              </w:tabs>
              <w:spacing w:before="60" w:after="60"/>
              <w:ind w:left="0" w:firstLine="0"/>
              <w:jc w:val="center"/>
              <w:rPr>
                <w:rFonts w:cs="Arial"/>
                <w:b/>
                <w:sz w:val="20"/>
                <w:szCs w:val="20"/>
                <w:lang w:val="en-GB"/>
              </w:rPr>
            </w:pPr>
            <w:r w:rsidRPr="00A824F6">
              <w:rPr>
                <w:rFonts w:cs="Arial"/>
                <w:b/>
                <w:sz w:val="20"/>
                <w:szCs w:val="20"/>
                <w:lang w:val="en-GB"/>
              </w:rPr>
              <w:t>No.</w:t>
            </w:r>
          </w:p>
        </w:tc>
        <w:tc>
          <w:tcPr>
            <w:tcW w:w="5010" w:type="dxa"/>
            <w:shd w:val="clear" w:color="auto" w:fill="F2F2F2" w:themeFill="background1" w:themeFillShade="F2"/>
            <w:vAlign w:val="center"/>
          </w:tcPr>
          <w:p w14:paraId="0B1C31C1" w14:textId="01BDDB51" w:rsidR="00183F98" w:rsidRPr="00A824F6" w:rsidRDefault="00BA499A" w:rsidP="002C30E7">
            <w:pPr>
              <w:pStyle w:val="ListParagraph"/>
              <w:tabs>
                <w:tab w:val="left" w:pos="540"/>
              </w:tabs>
              <w:spacing w:before="60" w:after="60"/>
              <w:ind w:left="0" w:firstLine="0"/>
              <w:jc w:val="center"/>
              <w:rPr>
                <w:rFonts w:cs="Arial"/>
                <w:b/>
                <w:sz w:val="20"/>
                <w:szCs w:val="20"/>
                <w:lang w:val="en-GB"/>
              </w:rPr>
            </w:pPr>
            <w:r w:rsidRPr="00A824F6">
              <w:rPr>
                <w:rFonts w:cs="Arial"/>
                <w:b/>
                <w:sz w:val="20"/>
                <w:szCs w:val="20"/>
                <w:lang w:val="en-GB"/>
              </w:rPr>
              <w:t>Service</w:t>
            </w:r>
          </w:p>
        </w:tc>
        <w:tc>
          <w:tcPr>
            <w:tcW w:w="1730" w:type="dxa"/>
            <w:shd w:val="clear" w:color="auto" w:fill="F2F2F2" w:themeFill="background1" w:themeFillShade="F2"/>
            <w:vAlign w:val="center"/>
          </w:tcPr>
          <w:p w14:paraId="3E5F97B6" w14:textId="6687D959" w:rsidR="00183F98" w:rsidRPr="00A824F6" w:rsidRDefault="00BA499A" w:rsidP="002C30E7">
            <w:pPr>
              <w:pStyle w:val="ListParagraph"/>
              <w:tabs>
                <w:tab w:val="left" w:pos="540"/>
              </w:tabs>
              <w:spacing w:before="60" w:after="60"/>
              <w:ind w:left="0" w:firstLine="0"/>
              <w:jc w:val="center"/>
              <w:rPr>
                <w:rFonts w:cs="Arial"/>
                <w:b/>
                <w:sz w:val="20"/>
                <w:szCs w:val="20"/>
                <w:lang w:val="en-GB"/>
              </w:rPr>
            </w:pPr>
            <w:r w:rsidRPr="00A824F6">
              <w:rPr>
                <w:rFonts w:cs="Arial"/>
                <w:b/>
                <w:sz w:val="20"/>
                <w:szCs w:val="20"/>
                <w:lang w:val="en-GB"/>
              </w:rPr>
              <w:t>Measurement units</w:t>
            </w:r>
          </w:p>
        </w:tc>
        <w:tc>
          <w:tcPr>
            <w:tcW w:w="2183" w:type="dxa"/>
            <w:shd w:val="clear" w:color="auto" w:fill="F2F2F2" w:themeFill="background1" w:themeFillShade="F2"/>
            <w:vAlign w:val="center"/>
          </w:tcPr>
          <w:p w14:paraId="744BEC31" w14:textId="30516F84" w:rsidR="00183F98" w:rsidRPr="00A824F6" w:rsidRDefault="00BF0ACB" w:rsidP="002C30E7">
            <w:pPr>
              <w:pStyle w:val="ListParagraph"/>
              <w:tabs>
                <w:tab w:val="left" w:pos="540"/>
              </w:tabs>
              <w:spacing w:before="60" w:after="60"/>
              <w:ind w:left="0" w:firstLine="0"/>
              <w:jc w:val="center"/>
              <w:rPr>
                <w:rFonts w:cs="Arial"/>
                <w:b/>
                <w:bCs/>
                <w:sz w:val="20"/>
                <w:szCs w:val="20"/>
                <w:lang w:val="en-GB"/>
              </w:rPr>
            </w:pPr>
            <w:r w:rsidRPr="00A824F6">
              <w:rPr>
                <w:rFonts w:cs="Arial"/>
                <w:b/>
                <w:bCs/>
                <w:iCs/>
                <w:color w:val="000000" w:themeColor="text1"/>
                <w:sz w:val="20"/>
                <w:szCs w:val="20"/>
                <w:lang w:val="en-GB"/>
              </w:rPr>
              <w:t xml:space="preserve">Maximum </w:t>
            </w:r>
            <w:r w:rsidR="0008777A" w:rsidRPr="00A824F6">
              <w:rPr>
                <w:rFonts w:cs="Arial"/>
                <w:b/>
                <w:bCs/>
                <w:iCs/>
                <w:color w:val="000000" w:themeColor="text1"/>
                <w:sz w:val="20"/>
                <w:szCs w:val="20"/>
                <w:lang w:val="en-GB"/>
              </w:rPr>
              <w:t>quantity during the term of the Contract</w:t>
            </w:r>
          </w:p>
        </w:tc>
      </w:tr>
      <w:tr w:rsidR="00183F98" w:rsidRPr="00A824F6" w14:paraId="3017931D" w14:textId="77777777" w:rsidTr="00C76795">
        <w:trPr>
          <w:trHeight w:val="282"/>
        </w:trPr>
        <w:tc>
          <w:tcPr>
            <w:tcW w:w="768" w:type="dxa"/>
            <w:vAlign w:val="center"/>
          </w:tcPr>
          <w:p w14:paraId="675EFBD9" w14:textId="505598FB" w:rsidR="00183F98" w:rsidRPr="00A824F6" w:rsidRDefault="00C76795" w:rsidP="00C76795">
            <w:pPr>
              <w:tabs>
                <w:tab w:val="left" w:pos="540"/>
              </w:tabs>
              <w:spacing w:before="60" w:after="60"/>
              <w:ind w:firstLine="0"/>
              <w:jc w:val="center"/>
              <w:rPr>
                <w:rFonts w:cs="Arial"/>
                <w:sz w:val="20"/>
                <w:szCs w:val="20"/>
                <w:lang w:val="en-GB"/>
              </w:rPr>
            </w:pPr>
            <w:r w:rsidRPr="00A824F6">
              <w:rPr>
                <w:rFonts w:cs="Arial"/>
                <w:sz w:val="20"/>
                <w:szCs w:val="20"/>
                <w:lang w:val="en-GB"/>
              </w:rPr>
              <w:t>1</w:t>
            </w:r>
          </w:p>
        </w:tc>
        <w:tc>
          <w:tcPr>
            <w:tcW w:w="5010" w:type="dxa"/>
            <w:vAlign w:val="center"/>
          </w:tcPr>
          <w:p w14:paraId="41F0B250" w14:textId="183A10B0" w:rsidR="00183F98" w:rsidRPr="00A824F6" w:rsidRDefault="00DC3E87" w:rsidP="00C76795">
            <w:pPr>
              <w:pStyle w:val="ListParagraph"/>
              <w:tabs>
                <w:tab w:val="left" w:pos="540"/>
              </w:tabs>
              <w:spacing w:before="60" w:after="60"/>
              <w:ind w:left="0" w:firstLine="0"/>
              <w:jc w:val="center"/>
              <w:rPr>
                <w:rFonts w:cs="Arial"/>
                <w:sz w:val="20"/>
                <w:szCs w:val="20"/>
                <w:lang w:val="en-GB"/>
              </w:rPr>
            </w:pPr>
            <w:r w:rsidRPr="00A824F6">
              <w:rPr>
                <w:rFonts w:cs="Arial"/>
                <w:sz w:val="20"/>
                <w:szCs w:val="20"/>
                <w:lang w:val="en-GB"/>
              </w:rPr>
              <w:t xml:space="preserve">Equity </w:t>
            </w:r>
            <w:r w:rsidR="00BA499A" w:rsidRPr="00A824F6">
              <w:rPr>
                <w:rFonts w:cs="Arial"/>
                <w:sz w:val="20"/>
                <w:szCs w:val="20"/>
                <w:lang w:val="en-GB"/>
              </w:rPr>
              <w:t>research</w:t>
            </w:r>
            <w:r w:rsidRPr="00A824F6">
              <w:rPr>
                <w:rFonts w:cs="Arial"/>
                <w:sz w:val="20"/>
                <w:szCs w:val="20"/>
                <w:lang w:val="en-GB"/>
              </w:rPr>
              <w:t xml:space="preserve"> coverage</w:t>
            </w:r>
          </w:p>
        </w:tc>
        <w:tc>
          <w:tcPr>
            <w:tcW w:w="1730" w:type="dxa"/>
            <w:vAlign w:val="center"/>
          </w:tcPr>
          <w:p w14:paraId="49F571EA" w14:textId="7B2E7DF2" w:rsidR="00183F98" w:rsidRPr="00A824F6" w:rsidRDefault="00BA499A" w:rsidP="00C76795">
            <w:pPr>
              <w:pStyle w:val="ListParagraph"/>
              <w:tabs>
                <w:tab w:val="left" w:pos="540"/>
              </w:tabs>
              <w:spacing w:before="60" w:after="60"/>
              <w:ind w:left="0" w:firstLine="0"/>
              <w:jc w:val="center"/>
              <w:rPr>
                <w:rFonts w:cs="Arial"/>
                <w:sz w:val="20"/>
                <w:szCs w:val="20"/>
                <w:lang w:val="en-GB"/>
              </w:rPr>
            </w:pPr>
            <w:r w:rsidRPr="00A824F6">
              <w:rPr>
                <w:rFonts w:cs="Arial"/>
                <w:sz w:val="20"/>
                <w:szCs w:val="20"/>
                <w:lang w:val="en-GB"/>
              </w:rPr>
              <w:t>Years</w:t>
            </w:r>
          </w:p>
        </w:tc>
        <w:tc>
          <w:tcPr>
            <w:tcW w:w="2183" w:type="dxa"/>
            <w:vAlign w:val="center"/>
          </w:tcPr>
          <w:p w14:paraId="68200974" w14:textId="4298B807" w:rsidR="00183F98" w:rsidRPr="00A824F6" w:rsidRDefault="00D56805" w:rsidP="00C76795">
            <w:pPr>
              <w:pStyle w:val="ListParagraph"/>
              <w:tabs>
                <w:tab w:val="left" w:pos="540"/>
              </w:tabs>
              <w:spacing w:before="60" w:after="60"/>
              <w:ind w:left="0" w:firstLine="0"/>
              <w:jc w:val="center"/>
              <w:rPr>
                <w:rFonts w:cs="Arial"/>
                <w:sz w:val="20"/>
                <w:szCs w:val="20"/>
                <w:lang w:val="en-GB"/>
              </w:rPr>
            </w:pPr>
            <w:r w:rsidRPr="00A824F6">
              <w:rPr>
                <w:rFonts w:cs="Arial"/>
                <w:sz w:val="20"/>
                <w:szCs w:val="20"/>
                <w:lang w:val="en-GB"/>
              </w:rPr>
              <w:t>2</w:t>
            </w:r>
          </w:p>
        </w:tc>
      </w:tr>
      <w:tr w:rsidR="0005461B" w:rsidRPr="00A824F6" w14:paraId="14EDC793" w14:textId="77777777" w:rsidTr="00C76795">
        <w:trPr>
          <w:trHeight w:val="282"/>
        </w:trPr>
        <w:tc>
          <w:tcPr>
            <w:tcW w:w="768" w:type="dxa"/>
            <w:vAlign w:val="center"/>
          </w:tcPr>
          <w:p w14:paraId="33A0D9C7" w14:textId="576CA30C" w:rsidR="0005461B" w:rsidRPr="00A824F6" w:rsidRDefault="00C76795" w:rsidP="00C76795">
            <w:pPr>
              <w:tabs>
                <w:tab w:val="left" w:pos="540"/>
              </w:tabs>
              <w:spacing w:before="60" w:after="60"/>
              <w:ind w:firstLine="0"/>
              <w:jc w:val="center"/>
              <w:rPr>
                <w:rFonts w:cs="Arial"/>
                <w:sz w:val="20"/>
                <w:szCs w:val="20"/>
                <w:lang w:val="en-GB"/>
              </w:rPr>
            </w:pPr>
            <w:r w:rsidRPr="00A824F6">
              <w:rPr>
                <w:rFonts w:cs="Arial"/>
                <w:sz w:val="20"/>
                <w:szCs w:val="20"/>
                <w:lang w:val="en-GB"/>
              </w:rPr>
              <w:t>2</w:t>
            </w:r>
          </w:p>
        </w:tc>
        <w:tc>
          <w:tcPr>
            <w:tcW w:w="5010" w:type="dxa"/>
            <w:vAlign w:val="center"/>
          </w:tcPr>
          <w:p w14:paraId="3CCF8960" w14:textId="26FC01E7" w:rsidR="0005461B" w:rsidRPr="00A824F6" w:rsidRDefault="0005461B" w:rsidP="00C76795">
            <w:pPr>
              <w:pStyle w:val="ListParagraph"/>
              <w:tabs>
                <w:tab w:val="left" w:pos="540"/>
              </w:tabs>
              <w:spacing w:before="60" w:after="60"/>
              <w:ind w:left="0" w:firstLine="0"/>
              <w:jc w:val="center"/>
              <w:rPr>
                <w:rFonts w:cs="Arial"/>
                <w:sz w:val="20"/>
                <w:szCs w:val="20"/>
                <w:lang w:val="en-GB"/>
              </w:rPr>
            </w:pPr>
            <w:r w:rsidRPr="00A824F6">
              <w:rPr>
                <w:rFonts w:cs="Arial"/>
                <w:sz w:val="20"/>
                <w:szCs w:val="20"/>
                <w:lang w:val="en-GB"/>
              </w:rPr>
              <w:t>Investor event</w:t>
            </w:r>
            <w:r w:rsidR="0008777A" w:rsidRPr="00A824F6">
              <w:rPr>
                <w:rFonts w:cs="Arial"/>
                <w:sz w:val="20"/>
                <w:szCs w:val="20"/>
                <w:lang w:val="en-GB"/>
              </w:rPr>
              <w:t>s</w:t>
            </w:r>
          </w:p>
        </w:tc>
        <w:tc>
          <w:tcPr>
            <w:tcW w:w="1730" w:type="dxa"/>
            <w:vAlign w:val="center"/>
          </w:tcPr>
          <w:p w14:paraId="00D5F8CD" w14:textId="5BC0EA94" w:rsidR="0005461B" w:rsidRPr="00A824F6" w:rsidRDefault="0005461B" w:rsidP="00C76795">
            <w:pPr>
              <w:pStyle w:val="ListParagraph"/>
              <w:tabs>
                <w:tab w:val="left" w:pos="540"/>
              </w:tabs>
              <w:spacing w:before="60" w:after="60"/>
              <w:ind w:left="0" w:firstLine="0"/>
              <w:jc w:val="center"/>
              <w:rPr>
                <w:rFonts w:cs="Arial"/>
                <w:sz w:val="20"/>
                <w:szCs w:val="20"/>
                <w:lang w:val="en-GB"/>
              </w:rPr>
            </w:pPr>
            <w:r w:rsidRPr="00A824F6">
              <w:rPr>
                <w:rFonts w:cs="Arial"/>
                <w:sz w:val="20"/>
                <w:szCs w:val="20"/>
                <w:lang w:val="en-GB"/>
              </w:rPr>
              <w:t>Number of events</w:t>
            </w:r>
          </w:p>
        </w:tc>
        <w:tc>
          <w:tcPr>
            <w:tcW w:w="2183" w:type="dxa"/>
            <w:vAlign w:val="center"/>
          </w:tcPr>
          <w:p w14:paraId="2BB68A8B" w14:textId="12F411B3" w:rsidR="0005461B" w:rsidRPr="00A824F6" w:rsidRDefault="0005461B" w:rsidP="00C76795">
            <w:pPr>
              <w:pStyle w:val="ListParagraph"/>
              <w:tabs>
                <w:tab w:val="left" w:pos="540"/>
              </w:tabs>
              <w:spacing w:before="60" w:after="60"/>
              <w:ind w:left="0" w:firstLine="0"/>
              <w:jc w:val="center"/>
              <w:rPr>
                <w:rFonts w:cs="Arial"/>
                <w:sz w:val="20"/>
                <w:szCs w:val="20"/>
                <w:lang w:val="en-GB"/>
              </w:rPr>
            </w:pPr>
            <w:r w:rsidRPr="00A824F6">
              <w:rPr>
                <w:rFonts w:cs="Arial"/>
                <w:sz w:val="20"/>
                <w:szCs w:val="20"/>
                <w:lang w:val="en-GB"/>
              </w:rPr>
              <w:t>2</w:t>
            </w:r>
          </w:p>
        </w:tc>
      </w:tr>
    </w:tbl>
    <w:p w14:paraId="5F9E684A" w14:textId="77777777" w:rsidR="005066C4" w:rsidRPr="005066C4" w:rsidRDefault="005066C4" w:rsidP="005066C4">
      <w:pPr>
        <w:pStyle w:val="ListParagraph"/>
        <w:tabs>
          <w:tab w:val="left" w:pos="567"/>
        </w:tabs>
        <w:spacing w:before="60" w:after="60"/>
        <w:ind w:left="0" w:firstLine="0"/>
        <w:jc w:val="both"/>
        <w:rPr>
          <w:rFonts w:eastAsia="Calibri" w:cs="Arial"/>
          <w:bCs/>
          <w:sz w:val="20"/>
          <w:szCs w:val="20"/>
          <w:lang w:val="en-GB"/>
        </w:rPr>
      </w:pPr>
    </w:p>
    <w:p w14:paraId="01BCDDEB" w14:textId="5556022D" w:rsidR="00183F98" w:rsidRPr="00F90192" w:rsidRDefault="002F0EA0" w:rsidP="00183F98">
      <w:pPr>
        <w:pStyle w:val="ListParagraph"/>
        <w:numPr>
          <w:ilvl w:val="1"/>
          <w:numId w:val="2"/>
        </w:numPr>
        <w:tabs>
          <w:tab w:val="left" w:pos="567"/>
        </w:tabs>
        <w:spacing w:before="60" w:after="60"/>
        <w:ind w:left="0" w:firstLine="0"/>
        <w:jc w:val="both"/>
        <w:rPr>
          <w:rFonts w:eastAsia="Calibri" w:cs="Arial"/>
          <w:bCs/>
          <w:sz w:val="20"/>
          <w:szCs w:val="20"/>
          <w:lang w:val="en-GB"/>
        </w:rPr>
      </w:pPr>
      <w:r w:rsidRPr="00F90192">
        <w:rPr>
          <w:rFonts w:cs="Arial"/>
          <w:sz w:val="20"/>
          <w:szCs w:val="20"/>
          <w:lang w:val="en-GB"/>
        </w:rPr>
        <w:t>The Service Provider shall provide independent equity research coverage of the Client</w:t>
      </w:r>
      <w:r w:rsidR="00EE7B88" w:rsidRPr="00F90192">
        <w:rPr>
          <w:rFonts w:cs="Arial"/>
          <w:sz w:val="20"/>
          <w:szCs w:val="20"/>
          <w:lang w:val="en-GB"/>
        </w:rPr>
        <w:t>:</w:t>
      </w:r>
    </w:p>
    <w:p w14:paraId="02941344" w14:textId="725C921A" w:rsidR="00061C55" w:rsidRPr="00F90192" w:rsidRDefault="00BF0ACB" w:rsidP="00A824F6">
      <w:pPr>
        <w:pStyle w:val="ListParagraph"/>
        <w:numPr>
          <w:ilvl w:val="2"/>
          <w:numId w:val="2"/>
        </w:numPr>
        <w:tabs>
          <w:tab w:val="left" w:pos="567"/>
        </w:tabs>
        <w:spacing w:before="60" w:after="60"/>
        <w:contextualSpacing w:val="0"/>
        <w:jc w:val="both"/>
        <w:rPr>
          <w:rFonts w:eastAsia="Calibri" w:cs="Arial"/>
          <w:bCs/>
          <w:sz w:val="20"/>
          <w:szCs w:val="20"/>
          <w:lang w:val="en-GB"/>
        </w:rPr>
      </w:pPr>
      <w:r>
        <w:rPr>
          <w:rFonts w:eastAsia="Calibri" w:cs="Arial"/>
          <w:bCs/>
          <w:sz w:val="20"/>
          <w:szCs w:val="20"/>
          <w:lang w:val="en-GB"/>
        </w:rPr>
        <w:t>p</w:t>
      </w:r>
      <w:r w:rsidR="002F0EA0" w:rsidRPr="00F90192">
        <w:rPr>
          <w:rFonts w:eastAsia="Calibri" w:cs="Arial"/>
          <w:bCs/>
          <w:sz w:val="20"/>
          <w:szCs w:val="20"/>
          <w:lang w:val="en-GB"/>
        </w:rPr>
        <w:t>reparation, publication, and distribution of regular equity research reports about the Client in English</w:t>
      </w:r>
      <w:r>
        <w:rPr>
          <w:rFonts w:eastAsia="Calibri" w:cs="Arial"/>
          <w:bCs/>
          <w:sz w:val="20"/>
          <w:szCs w:val="20"/>
          <w:lang w:val="en-GB"/>
        </w:rPr>
        <w:t>;</w:t>
      </w:r>
      <w:r w:rsidR="002F0EA0" w:rsidRPr="00F90192">
        <w:rPr>
          <w:rFonts w:eastAsia="Calibri" w:cs="Arial"/>
          <w:bCs/>
          <w:sz w:val="20"/>
          <w:szCs w:val="20"/>
          <w:lang w:val="en-GB"/>
        </w:rPr>
        <w:t xml:space="preserve"> </w:t>
      </w:r>
      <w:r>
        <w:rPr>
          <w:rFonts w:eastAsia="Calibri" w:cs="Arial"/>
          <w:bCs/>
          <w:sz w:val="20"/>
          <w:szCs w:val="20"/>
          <w:lang w:val="en-GB"/>
        </w:rPr>
        <w:t>t</w:t>
      </w:r>
      <w:r w:rsidR="002F0EA0" w:rsidRPr="00F90192">
        <w:rPr>
          <w:rFonts w:eastAsia="Calibri" w:cs="Arial"/>
          <w:bCs/>
          <w:sz w:val="20"/>
          <w:szCs w:val="20"/>
          <w:lang w:val="en-GB"/>
        </w:rPr>
        <w:t>he preparation and dissemination of the reports shall be aligned with the Client’s financial reporting cycle and major corporate events</w:t>
      </w:r>
      <w:r>
        <w:rPr>
          <w:rFonts w:eastAsia="Calibri" w:cs="Arial"/>
          <w:bCs/>
          <w:sz w:val="20"/>
          <w:szCs w:val="20"/>
          <w:lang w:val="en-GB"/>
        </w:rPr>
        <w:t>;</w:t>
      </w:r>
      <w:r w:rsidR="00F40666" w:rsidRPr="00F90192">
        <w:rPr>
          <w:rFonts w:eastAsia="Calibri" w:cs="Arial"/>
          <w:bCs/>
          <w:sz w:val="20"/>
          <w:szCs w:val="20"/>
          <w:lang w:val="en-GB"/>
        </w:rPr>
        <w:t xml:space="preserve"> </w:t>
      </w:r>
    </w:p>
    <w:p w14:paraId="28BE06C4" w14:textId="32A7E31A" w:rsidR="00F40666" w:rsidRPr="00F90192" w:rsidRDefault="00BF0ACB" w:rsidP="00A824F6">
      <w:pPr>
        <w:pStyle w:val="ListParagraph"/>
        <w:numPr>
          <w:ilvl w:val="2"/>
          <w:numId w:val="2"/>
        </w:numPr>
        <w:tabs>
          <w:tab w:val="left" w:pos="567"/>
        </w:tabs>
        <w:spacing w:before="60" w:after="60"/>
        <w:contextualSpacing w:val="0"/>
        <w:jc w:val="both"/>
        <w:rPr>
          <w:rFonts w:eastAsia="Calibri" w:cs="Arial"/>
          <w:bCs/>
          <w:sz w:val="20"/>
          <w:szCs w:val="20"/>
          <w:lang w:val="en-GB"/>
        </w:rPr>
      </w:pPr>
      <w:r>
        <w:rPr>
          <w:rFonts w:eastAsia="Calibri" w:cs="Arial"/>
          <w:bCs/>
          <w:sz w:val="20"/>
          <w:szCs w:val="20"/>
          <w:lang w:val="en-GB"/>
        </w:rPr>
        <w:t>p</w:t>
      </w:r>
      <w:r w:rsidR="000A3BBC" w:rsidRPr="00F90192">
        <w:rPr>
          <w:rFonts w:eastAsia="Calibri" w:cs="Arial"/>
          <w:bCs/>
          <w:sz w:val="20"/>
          <w:szCs w:val="20"/>
          <w:lang w:val="en-GB"/>
        </w:rPr>
        <w:t>reparation and updating of operational and financial performance forecasts</w:t>
      </w:r>
      <w:r>
        <w:rPr>
          <w:rFonts w:eastAsia="Calibri" w:cs="Arial"/>
          <w:bCs/>
          <w:sz w:val="20"/>
          <w:szCs w:val="20"/>
          <w:lang w:val="en-GB"/>
        </w:rPr>
        <w:t>;</w:t>
      </w:r>
    </w:p>
    <w:p w14:paraId="5700BD54" w14:textId="48C3EE0F" w:rsidR="007C5FAE" w:rsidRPr="00F90192" w:rsidRDefault="00BF0ACB" w:rsidP="00A824F6">
      <w:pPr>
        <w:pStyle w:val="ListParagraph"/>
        <w:numPr>
          <w:ilvl w:val="2"/>
          <w:numId w:val="2"/>
        </w:numPr>
        <w:tabs>
          <w:tab w:val="left" w:pos="567"/>
        </w:tabs>
        <w:spacing w:before="60" w:after="60"/>
        <w:contextualSpacing w:val="0"/>
        <w:jc w:val="both"/>
        <w:rPr>
          <w:rFonts w:eastAsia="Calibri" w:cs="Arial"/>
          <w:bCs/>
          <w:sz w:val="20"/>
          <w:szCs w:val="20"/>
          <w:lang w:val="en-GB"/>
        </w:rPr>
      </w:pPr>
      <w:r>
        <w:rPr>
          <w:rFonts w:eastAsia="Calibri" w:cs="Arial"/>
          <w:bCs/>
          <w:sz w:val="20"/>
          <w:szCs w:val="20"/>
          <w:lang w:val="en-GB"/>
        </w:rPr>
        <w:t>p</w:t>
      </w:r>
      <w:r w:rsidR="001A6913">
        <w:rPr>
          <w:rFonts w:eastAsia="Calibri" w:cs="Arial"/>
          <w:bCs/>
          <w:sz w:val="20"/>
          <w:szCs w:val="20"/>
          <w:lang w:val="en-GB"/>
        </w:rPr>
        <w:t>rovision of investment r</w:t>
      </w:r>
      <w:r w:rsidR="00F90192" w:rsidRPr="00F90192">
        <w:rPr>
          <w:rFonts w:eastAsia="Calibri" w:cs="Arial"/>
          <w:bCs/>
          <w:sz w:val="20"/>
          <w:szCs w:val="20"/>
          <w:lang w:val="en-GB"/>
        </w:rPr>
        <w:t>ecommendation</w:t>
      </w:r>
      <w:r w:rsidR="00800CCA" w:rsidRPr="00F90192">
        <w:rPr>
          <w:rFonts w:eastAsia="Calibri" w:cs="Arial"/>
          <w:bCs/>
          <w:sz w:val="20"/>
          <w:szCs w:val="20"/>
          <w:lang w:val="en-GB"/>
        </w:rPr>
        <w:t xml:space="preserve"> and t</w:t>
      </w:r>
      <w:r w:rsidR="004A49A9" w:rsidRPr="00F90192">
        <w:rPr>
          <w:rFonts w:eastAsia="Calibri" w:cs="Arial"/>
          <w:bCs/>
          <w:sz w:val="20"/>
          <w:szCs w:val="20"/>
          <w:lang w:val="en-GB"/>
        </w:rPr>
        <w:t xml:space="preserve">arget </w:t>
      </w:r>
      <w:r w:rsidR="00B80210">
        <w:rPr>
          <w:rFonts w:eastAsia="Calibri" w:cs="Arial"/>
          <w:bCs/>
          <w:sz w:val="20"/>
          <w:szCs w:val="20"/>
          <w:lang w:val="en-GB"/>
        </w:rPr>
        <w:t xml:space="preserve">share </w:t>
      </w:r>
      <w:r w:rsidR="004A49A9" w:rsidRPr="00F90192">
        <w:rPr>
          <w:rFonts w:eastAsia="Calibri" w:cs="Arial"/>
          <w:bCs/>
          <w:sz w:val="20"/>
          <w:szCs w:val="20"/>
          <w:lang w:val="en-GB"/>
        </w:rPr>
        <w:t>price</w:t>
      </w:r>
      <w:r>
        <w:rPr>
          <w:rFonts w:eastAsia="Calibri" w:cs="Arial"/>
          <w:bCs/>
          <w:sz w:val="20"/>
          <w:szCs w:val="20"/>
          <w:lang w:val="en-GB"/>
        </w:rPr>
        <w:t>;</w:t>
      </w:r>
    </w:p>
    <w:p w14:paraId="79376277" w14:textId="07434227" w:rsidR="008D4AB0" w:rsidRPr="00F90192" w:rsidRDefault="00BF0ACB" w:rsidP="00A824F6">
      <w:pPr>
        <w:numPr>
          <w:ilvl w:val="2"/>
          <w:numId w:val="2"/>
        </w:numPr>
        <w:tabs>
          <w:tab w:val="left" w:pos="426"/>
        </w:tabs>
        <w:jc w:val="both"/>
        <w:rPr>
          <w:rFonts w:cs="Arial"/>
          <w:sz w:val="20"/>
          <w:szCs w:val="20"/>
          <w:lang w:val="en-GB"/>
        </w:rPr>
      </w:pPr>
      <w:r>
        <w:rPr>
          <w:rFonts w:cs="Arial"/>
          <w:sz w:val="20"/>
          <w:szCs w:val="20"/>
          <w:lang w:val="en-GB"/>
        </w:rPr>
        <w:t>r</w:t>
      </w:r>
      <w:r w:rsidR="00F90192" w:rsidRPr="00F90192">
        <w:rPr>
          <w:rFonts w:cs="Arial"/>
          <w:sz w:val="20"/>
          <w:szCs w:val="20"/>
          <w:lang w:val="en-GB"/>
        </w:rPr>
        <w:t>eports must be prepared ensuring the analyst’s independence from the Client</w:t>
      </w:r>
      <w:r>
        <w:rPr>
          <w:rFonts w:cs="Arial"/>
          <w:sz w:val="20"/>
          <w:szCs w:val="20"/>
          <w:lang w:val="en-GB"/>
        </w:rPr>
        <w:t>;</w:t>
      </w:r>
    </w:p>
    <w:p w14:paraId="183A04A4" w14:textId="12ACF015" w:rsidR="00720800" w:rsidRPr="00F90192" w:rsidRDefault="00BF0ACB" w:rsidP="00A824F6">
      <w:pPr>
        <w:pStyle w:val="ListParagraph"/>
        <w:numPr>
          <w:ilvl w:val="2"/>
          <w:numId w:val="2"/>
        </w:numPr>
        <w:tabs>
          <w:tab w:val="left" w:pos="567"/>
        </w:tabs>
        <w:spacing w:before="60" w:after="60"/>
        <w:contextualSpacing w:val="0"/>
        <w:jc w:val="both"/>
        <w:rPr>
          <w:rFonts w:eastAsia="Calibri" w:cs="Arial"/>
          <w:bCs/>
          <w:sz w:val="20"/>
          <w:szCs w:val="20"/>
          <w:lang w:val="en-GB"/>
        </w:rPr>
      </w:pPr>
      <w:r>
        <w:rPr>
          <w:rFonts w:eastAsia="Calibri" w:cs="Arial"/>
          <w:bCs/>
          <w:sz w:val="20"/>
          <w:szCs w:val="20"/>
          <w:lang w:val="en-GB"/>
        </w:rPr>
        <w:t>r</w:t>
      </w:r>
      <w:r w:rsidR="00F90192" w:rsidRPr="00F90192">
        <w:rPr>
          <w:rFonts w:eastAsia="Calibri" w:cs="Arial"/>
          <w:bCs/>
          <w:sz w:val="20"/>
          <w:szCs w:val="20"/>
          <w:lang w:val="en-GB"/>
        </w:rPr>
        <w:t>eports shall be distributed to the Service Provider’s institutional and/or retail clients through ordinary distribution channels</w:t>
      </w:r>
      <w:r>
        <w:rPr>
          <w:rFonts w:eastAsia="Calibri" w:cs="Arial"/>
          <w:bCs/>
          <w:sz w:val="20"/>
          <w:szCs w:val="20"/>
          <w:lang w:val="en-GB"/>
        </w:rPr>
        <w:t>;</w:t>
      </w:r>
      <w:r w:rsidR="00F90192" w:rsidRPr="00F90192">
        <w:rPr>
          <w:rFonts w:eastAsia="Calibri" w:cs="Arial"/>
          <w:bCs/>
          <w:sz w:val="20"/>
          <w:szCs w:val="20"/>
          <w:lang w:val="en-GB"/>
        </w:rPr>
        <w:t xml:space="preserve"> </w:t>
      </w:r>
      <w:r>
        <w:rPr>
          <w:rFonts w:eastAsia="Calibri" w:cs="Arial"/>
          <w:bCs/>
          <w:sz w:val="20"/>
          <w:szCs w:val="20"/>
          <w:lang w:val="en-GB"/>
        </w:rPr>
        <w:t>t</w:t>
      </w:r>
      <w:r w:rsidR="00F90192" w:rsidRPr="00F90192">
        <w:rPr>
          <w:rFonts w:eastAsia="Calibri" w:cs="Arial"/>
          <w:bCs/>
          <w:sz w:val="20"/>
          <w:szCs w:val="20"/>
          <w:lang w:val="en-GB"/>
        </w:rPr>
        <w:t xml:space="preserve">hey shall also be published on </w:t>
      </w:r>
      <w:r>
        <w:rPr>
          <w:rFonts w:eastAsia="Calibri" w:cs="Arial"/>
          <w:bCs/>
          <w:sz w:val="20"/>
          <w:szCs w:val="20"/>
          <w:lang w:val="en-GB"/>
        </w:rPr>
        <w:t xml:space="preserve">mutually agreed </w:t>
      </w:r>
      <w:r w:rsidR="00F90192" w:rsidRPr="00F90192">
        <w:rPr>
          <w:rFonts w:eastAsia="Calibri" w:cs="Arial"/>
          <w:bCs/>
          <w:sz w:val="20"/>
          <w:szCs w:val="20"/>
          <w:lang w:val="en-GB"/>
        </w:rPr>
        <w:t>capital markets platforms (e.g., Bloomberg)</w:t>
      </w:r>
      <w:r w:rsidR="003A1F07">
        <w:rPr>
          <w:rFonts w:eastAsia="Calibri" w:cs="Arial"/>
          <w:bCs/>
          <w:sz w:val="20"/>
          <w:szCs w:val="20"/>
          <w:lang w:val="en-GB"/>
        </w:rPr>
        <w:t xml:space="preserve">, </w:t>
      </w:r>
      <w:r w:rsidR="00DB2312" w:rsidRPr="00DB2312">
        <w:rPr>
          <w:rFonts w:eastAsia="Calibri" w:cs="Arial"/>
          <w:bCs/>
          <w:sz w:val="20"/>
          <w:szCs w:val="20"/>
          <w:lang w:val="en-GB"/>
        </w:rPr>
        <w:t xml:space="preserve">and </w:t>
      </w:r>
      <w:r w:rsidR="00DB2312">
        <w:rPr>
          <w:rFonts w:eastAsia="Calibri" w:cs="Arial"/>
          <w:bCs/>
          <w:sz w:val="20"/>
          <w:szCs w:val="20"/>
          <w:lang w:val="en-GB"/>
        </w:rPr>
        <w:t>published</w:t>
      </w:r>
      <w:r w:rsidR="00DB2312" w:rsidRPr="00DB2312">
        <w:rPr>
          <w:rFonts w:eastAsia="Calibri" w:cs="Arial"/>
          <w:bCs/>
          <w:sz w:val="20"/>
          <w:szCs w:val="20"/>
          <w:lang w:val="en-GB"/>
        </w:rPr>
        <w:t xml:space="preserve"> on the Client’s website in a format agreed upon by both parties</w:t>
      </w:r>
      <w:r>
        <w:rPr>
          <w:rFonts w:eastAsia="Calibri" w:cs="Arial"/>
          <w:bCs/>
          <w:sz w:val="20"/>
          <w:szCs w:val="20"/>
          <w:lang w:val="en-GB"/>
        </w:rPr>
        <w:t>;</w:t>
      </w:r>
    </w:p>
    <w:p w14:paraId="459A34BF" w14:textId="6BEE6524" w:rsidR="00183F98" w:rsidRPr="00A824F6" w:rsidRDefault="00BF0ACB" w:rsidP="00A824F6">
      <w:pPr>
        <w:pStyle w:val="ListParagraph"/>
        <w:numPr>
          <w:ilvl w:val="2"/>
          <w:numId w:val="2"/>
        </w:numPr>
        <w:tabs>
          <w:tab w:val="left" w:pos="567"/>
        </w:tabs>
        <w:spacing w:before="60" w:after="120"/>
        <w:ind w:left="1077"/>
        <w:contextualSpacing w:val="0"/>
        <w:jc w:val="both"/>
        <w:rPr>
          <w:rFonts w:eastAsia="Calibri" w:cs="Arial"/>
          <w:bCs/>
          <w:sz w:val="20"/>
          <w:szCs w:val="20"/>
          <w:lang w:val="en-GB"/>
        </w:rPr>
      </w:pPr>
      <w:r>
        <w:rPr>
          <w:rFonts w:eastAsia="Calibri" w:cs="Arial"/>
          <w:bCs/>
          <w:sz w:val="20"/>
          <w:szCs w:val="20"/>
          <w:lang w:val="en-GB"/>
        </w:rPr>
        <w:t>t</w:t>
      </w:r>
      <w:r w:rsidR="00F90192" w:rsidRPr="00F90192">
        <w:rPr>
          <w:rFonts w:eastAsia="Calibri" w:cs="Arial"/>
          <w:bCs/>
          <w:sz w:val="20"/>
          <w:szCs w:val="20"/>
          <w:lang w:val="en-GB"/>
        </w:rPr>
        <w:t>he Client shall not provide the Service Provider with any confidential or non</w:t>
      </w:r>
      <w:r w:rsidR="00F90192" w:rsidRPr="00F90192">
        <w:rPr>
          <w:rFonts w:ascii="Cambria Math" w:eastAsia="Calibri" w:hAnsi="Cambria Math" w:cs="Cambria Math"/>
          <w:bCs/>
          <w:sz w:val="20"/>
          <w:szCs w:val="20"/>
          <w:lang w:val="en-GB"/>
        </w:rPr>
        <w:t>‑</w:t>
      </w:r>
      <w:r w:rsidR="00F90192" w:rsidRPr="00F90192">
        <w:rPr>
          <w:rFonts w:eastAsia="Calibri" w:cs="Arial"/>
          <w:bCs/>
          <w:sz w:val="20"/>
          <w:szCs w:val="20"/>
          <w:lang w:val="en-GB"/>
        </w:rPr>
        <w:t>public information</w:t>
      </w:r>
      <w:r w:rsidR="00811210" w:rsidRPr="00F90192">
        <w:rPr>
          <w:rFonts w:eastAsia="Calibri" w:cs="Arial"/>
          <w:bCs/>
          <w:sz w:val="20"/>
          <w:szCs w:val="20"/>
          <w:lang w:val="en-GB"/>
        </w:rPr>
        <w:t>.</w:t>
      </w:r>
    </w:p>
    <w:p w14:paraId="47E65BF4" w14:textId="42481CB8" w:rsidR="00183F98" w:rsidRPr="00EB139E" w:rsidRDefault="00FA29B9"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rPr>
      </w:pPr>
      <w:r w:rsidRPr="00EB139E">
        <w:rPr>
          <w:rStyle w:val="Laukeliai"/>
          <w:rFonts w:cs="Arial"/>
          <w:b/>
          <w:szCs w:val="20"/>
        </w:rPr>
        <w:t>PLACE, PROCEDURE AND TERMS OF SERVICE PROVISION</w:t>
      </w:r>
      <w:r w:rsidR="00183F98" w:rsidRPr="00EB139E">
        <w:rPr>
          <w:rStyle w:val="Laukeliai"/>
          <w:rFonts w:cs="Arial"/>
          <w:b/>
          <w:szCs w:val="20"/>
        </w:rPr>
        <w:t xml:space="preserve"> </w:t>
      </w:r>
    </w:p>
    <w:p w14:paraId="789D3B38" w14:textId="6A73AA35" w:rsidR="003C2FEA" w:rsidRPr="00EB139E" w:rsidRDefault="002D3340" w:rsidP="00A824F6">
      <w:pPr>
        <w:pStyle w:val="ListParagraph"/>
        <w:numPr>
          <w:ilvl w:val="1"/>
          <w:numId w:val="2"/>
        </w:numPr>
        <w:tabs>
          <w:tab w:val="left" w:pos="567"/>
        </w:tabs>
        <w:spacing w:before="60" w:after="60"/>
        <w:ind w:left="0" w:firstLine="0"/>
        <w:contextualSpacing w:val="0"/>
        <w:jc w:val="both"/>
        <w:rPr>
          <w:rFonts w:eastAsia="Calibri" w:cs="Arial"/>
          <w:bCs/>
          <w:sz w:val="20"/>
          <w:szCs w:val="20"/>
          <w:lang w:val="en-GB"/>
        </w:rPr>
      </w:pPr>
      <w:r w:rsidRPr="00EB139E">
        <w:rPr>
          <w:rFonts w:cs="Arial"/>
          <w:sz w:val="20"/>
          <w:szCs w:val="20"/>
          <w:lang w:val="en-GB"/>
        </w:rPr>
        <w:t>The services shall be provided remotely: via the internet (by sending reports by email or using other software as mutually agreed)</w:t>
      </w:r>
      <w:r w:rsidR="00A66B6C" w:rsidRPr="00EB139E">
        <w:rPr>
          <w:rFonts w:cs="Arial"/>
          <w:bCs/>
          <w:iCs/>
          <w:sz w:val="20"/>
          <w:szCs w:val="20"/>
          <w:lang w:val="en-GB"/>
        </w:rPr>
        <w:t>.</w:t>
      </w:r>
    </w:p>
    <w:p w14:paraId="5F83DA4D" w14:textId="51919E89" w:rsidR="00D80ECB" w:rsidRDefault="00A85DD6" w:rsidP="00A824F6">
      <w:pPr>
        <w:pStyle w:val="ListParagraph"/>
        <w:numPr>
          <w:ilvl w:val="1"/>
          <w:numId w:val="2"/>
        </w:numPr>
        <w:tabs>
          <w:tab w:val="left" w:pos="567"/>
        </w:tabs>
        <w:spacing w:before="60" w:after="120"/>
        <w:ind w:left="0" w:firstLine="0"/>
        <w:contextualSpacing w:val="0"/>
        <w:jc w:val="both"/>
        <w:rPr>
          <w:rFonts w:eastAsia="Calibri" w:cs="Arial"/>
          <w:bCs/>
          <w:sz w:val="20"/>
          <w:szCs w:val="20"/>
          <w:lang w:val="en-GB"/>
        </w:rPr>
      </w:pPr>
      <w:r w:rsidRPr="00EB139E">
        <w:rPr>
          <w:rFonts w:eastAsia="Calibri" w:cs="Arial"/>
          <w:bCs/>
          <w:sz w:val="20"/>
          <w:szCs w:val="20"/>
          <w:lang w:val="en-GB"/>
        </w:rPr>
        <w:t>The Contract shall enter into force once signed by both Contracting Parties and shall remain valid for 24 months from the date of preparation of the first report or from the kick-off meeting with the analyst (depending on the agreement between the Parties)</w:t>
      </w:r>
      <w:r w:rsidR="003C5E60" w:rsidRPr="00EB139E">
        <w:rPr>
          <w:rFonts w:eastAsia="Calibri" w:cs="Arial"/>
          <w:bCs/>
          <w:sz w:val="20"/>
          <w:szCs w:val="20"/>
          <w:lang w:val="en-GB"/>
        </w:rPr>
        <w:t>.</w:t>
      </w:r>
    </w:p>
    <w:p w14:paraId="0B1CE41A" w14:textId="4F1FE9D4" w:rsidR="00BF0ACB" w:rsidRPr="00EB139E" w:rsidRDefault="00BF0ACB" w:rsidP="00BF0ACB">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rPr>
      </w:pPr>
      <w:r>
        <w:rPr>
          <w:rStyle w:val="Laukeliai"/>
          <w:rFonts w:cs="Arial"/>
          <w:b/>
          <w:szCs w:val="20"/>
        </w:rPr>
        <w:t>QUALITY AND DEFECT REMEDIATION</w:t>
      </w:r>
    </w:p>
    <w:p w14:paraId="2F69DBAA" w14:textId="368789CD" w:rsidR="00BF0ACB" w:rsidRDefault="00BF0ACB" w:rsidP="002C30E7">
      <w:pPr>
        <w:pStyle w:val="ListParagraph"/>
        <w:numPr>
          <w:ilvl w:val="1"/>
          <w:numId w:val="2"/>
        </w:numPr>
        <w:tabs>
          <w:tab w:val="left" w:pos="567"/>
        </w:tabs>
        <w:spacing w:before="60" w:after="60"/>
        <w:ind w:left="0" w:firstLine="0"/>
        <w:contextualSpacing w:val="0"/>
        <w:jc w:val="both"/>
        <w:rPr>
          <w:rFonts w:eastAsia="Calibri" w:cs="Arial"/>
          <w:bCs/>
          <w:sz w:val="20"/>
          <w:szCs w:val="20"/>
          <w:lang w:val="en-GB"/>
        </w:rPr>
      </w:pPr>
      <w:r w:rsidRPr="00BF0ACB">
        <w:rPr>
          <w:rFonts w:eastAsia="Calibri" w:cs="Arial"/>
          <w:bCs/>
          <w:sz w:val="20"/>
          <w:szCs w:val="20"/>
          <w:lang w:val="en-GB"/>
        </w:rPr>
        <w:t>The timelines for the provision of Services during the term of the Agreement shall be agreed upon by mutual consent of the Parties</w:t>
      </w:r>
      <w:r>
        <w:rPr>
          <w:rFonts w:eastAsia="Calibri" w:cs="Arial"/>
          <w:bCs/>
          <w:sz w:val="20"/>
          <w:szCs w:val="20"/>
          <w:lang w:val="en-GB"/>
        </w:rPr>
        <w:t>.</w:t>
      </w:r>
    </w:p>
    <w:p w14:paraId="052637E8" w14:textId="7F3BF107" w:rsidR="00BF0ACB" w:rsidRPr="00EB139E" w:rsidRDefault="00BF0ACB" w:rsidP="00261A5E">
      <w:pPr>
        <w:pStyle w:val="ListParagraph"/>
        <w:numPr>
          <w:ilvl w:val="1"/>
          <w:numId w:val="2"/>
        </w:numPr>
        <w:tabs>
          <w:tab w:val="left" w:pos="567"/>
        </w:tabs>
        <w:spacing w:before="60" w:after="60"/>
        <w:ind w:left="0" w:firstLine="0"/>
        <w:jc w:val="both"/>
        <w:rPr>
          <w:rFonts w:eastAsia="Calibri" w:cs="Arial"/>
          <w:bCs/>
          <w:sz w:val="20"/>
          <w:szCs w:val="20"/>
          <w:lang w:val="en-GB"/>
        </w:rPr>
      </w:pPr>
      <w:r w:rsidRPr="00BF0ACB">
        <w:rPr>
          <w:rFonts w:eastAsia="Calibri" w:cs="Arial"/>
          <w:bCs/>
          <w:sz w:val="20"/>
          <w:szCs w:val="20"/>
          <w:lang w:val="en-GB"/>
        </w:rPr>
        <w:t>A deadline for remedying defects in the Service results identified by the Client shall be set by mutual written agreement between the Parties.</w:t>
      </w:r>
    </w:p>
    <w:sectPr w:rsidR="00BF0ACB" w:rsidRPr="00EB139E">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4DFC7" w14:textId="77777777" w:rsidR="003A4553" w:rsidRDefault="003A4553" w:rsidP="003A053D">
      <w:r>
        <w:separator/>
      </w:r>
    </w:p>
  </w:endnote>
  <w:endnote w:type="continuationSeparator" w:id="0">
    <w:p w14:paraId="37293171" w14:textId="77777777" w:rsidR="003A4553" w:rsidRDefault="003A4553"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B4CBE" w14:textId="77777777" w:rsidR="003A4553" w:rsidRDefault="003A4553" w:rsidP="003A053D">
      <w:r>
        <w:separator/>
      </w:r>
    </w:p>
  </w:footnote>
  <w:footnote w:type="continuationSeparator" w:id="0">
    <w:p w14:paraId="0017705D" w14:textId="77777777" w:rsidR="003A4553" w:rsidRDefault="003A4553" w:rsidP="003A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2E90EB0E"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456544A1"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3F59F942"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143653D"/>
    <w:multiLevelType w:val="multilevel"/>
    <w:tmpl w:val="CA2454F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2"/>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14"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8636D"/>
    <w:multiLevelType w:val="multilevel"/>
    <w:tmpl w:val="DB86496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364B4C"/>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sz w:val="2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3"/>
  </w:num>
  <w:num w:numId="2" w16cid:durableId="1480614106">
    <w:abstractNumId w:val="16"/>
  </w:num>
  <w:num w:numId="3" w16cid:durableId="1274558705">
    <w:abstractNumId w:val="12"/>
  </w:num>
  <w:num w:numId="4" w16cid:durableId="1215657444">
    <w:abstractNumId w:val="6"/>
  </w:num>
  <w:num w:numId="5" w16cid:durableId="1033531782">
    <w:abstractNumId w:val="22"/>
  </w:num>
  <w:num w:numId="6" w16cid:durableId="1953705568">
    <w:abstractNumId w:val="20"/>
  </w:num>
  <w:num w:numId="7" w16cid:durableId="1190491186">
    <w:abstractNumId w:val="14"/>
  </w:num>
  <w:num w:numId="8" w16cid:durableId="72818471">
    <w:abstractNumId w:val="5"/>
  </w:num>
  <w:num w:numId="9" w16cid:durableId="2062359727">
    <w:abstractNumId w:val="19"/>
  </w:num>
  <w:num w:numId="10" w16cid:durableId="1157499798">
    <w:abstractNumId w:val="9"/>
  </w:num>
  <w:num w:numId="11" w16cid:durableId="887450015">
    <w:abstractNumId w:val="23"/>
  </w:num>
  <w:num w:numId="12" w16cid:durableId="594098381">
    <w:abstractNumId w:val="0"/>
  </w:num>
  <w:num w:numId="13" w16cid:durableId="1777866626">
    <w:abstractNumId w:val="18"/>
  </w:num>
  <w:num w:numId="14" w16cid:durableId="1762557223">
    <w:abstractNumId w:val="15"/>
  </w:num>
  <w:num w:numId="15" w16cid:durableId="568344746">
    <w:abstractNumId w:val="1"/>
  </w:num>
  <w:num w:numId="16" w16cid:durableId="998119789">
    <w:abstractNumId w:val="24"/>
  </w:num>
  <w:num w:numId="17" w16cid:durableId="426538124">
    <w:abstractNumId w:val="11"/>
  </w:num>
  <w:num w:numId="18" w16cid:durableId="339817278">
    <w:abstractNumId w:val="21"/>
  </w:num>
  <w:num w:numId="19" w16cid:durableId="850074074">
    <w:abstractNumId w:val="2"/>
  </w:num>
  <w:num w:numId="20" w16cid:durableId="218252655">
    <w:abstractNumId w:val="4"/>
  </w:num>
  <w:num w:numId="21" w16cid:durableId="1615600084">
    <w:abstractNumId w:val="13"/>
  </w:num>
  <w:num w:numId="22" w16cid:durableId="924414867">
    <w:abstractNumId w:val="8"/>
  </w:num>
  <w:num w:numId="23" w16cid:durableId="1446734769">
    <w:abstractNumId w:val="7"/>
  </w:num>
  <w:num w:numId="24" w16cid:durableId="425465000">
    <w:abstractNumId w:val="10"/>
  </w:num>
  <w:num w:numId="25" w16cid:durableId="67091061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0730C"/>
    <w:rsid w:val="000073E4"/>
    <w:rsid w:val="0005461B"/>
    <w:rsid w:val="00060C7F"/>
    <w:rsid w:val="00061C55"/>
    <w:rsid w:val="000670EA"/>
    <w:rsid w:val="0008777A"/>
    <w:rsid w:val="000A3BBC"/>
    <w:rsid w:val="00104E8D"/>
    <w:rsid w:val="00105C62"/>
    <w:rsid w:val="001065F2"/>
    <w:rsid w:val="00127814"/>
    <w:rsid w:val="00176274"/>
    <w:rsid w:val="00180BC9"/>
    <w:rsid w:val="00183F98"/>
    <w:rsid w:val="001873D2"/>
    <w:rsid w:val="001A6913"/>
    <w:rsid w:val="001B76C8"/>
    <w:rsid w:val="001C0B1B"/>
    <w:rsid w:val="001C36DB"/>
    <w:rsid w:val="001C447B"/>
    <w:rsid w:val="001D4ED2"/>
    <w:rsid w:val="001E58E8"/>
    <w:rsid w:val="00211CCC"/>
    <w:rsid w:val="00226640"/>
    <w:rsid w:val="00231C8B"/>
    <w:rsid w:val="0025151E"/>
    <w:rsid w:val="00261A5E"/>
    <w:rsid w:val="002C30E7"/>
    <w:rsid w:val="002D3340"/>
    <w:rsid w:val="002D7557"/>
    <w:rsid w:val="002F04BE"/>
    <w:rsid w:val="002F0EA0"/>
    <w:rsid w:val="00305FF5"/>
    <w:rsid w:val="003201CA"/>
    <w:rsid w:val="003365C7"/>
    <w:rsid w:val="00343691"/>
    <w:rsid w:val="00354A83"/>
    <w:rsid w:val="003729F2"/>
    <w:rsid w:val="00395270"/>
    <w:rsid w:val="003A053D"/>
    <w:rsid w:val="003A1F07"/>
    <w:rsid w:val="003A4553"/>
    <w:rsid w:val="003B6693"/>
    <w:rsid w:val="003C2FEA"/>
    <w:rsid w:val="003C5E60"/>
    <w:rsid w:val="003C75B0"/>
    <w:rsid w:val="004847D7"/>
    <w:rsid w:val="00486B64"/>
    <w:rsid w:val="004A17D9"/>
    <w:rsid w:val="004A25E4"/>
    <w:rsid w:val="004A49A9"/>
    <w:rsid w:val="004D19FE"/>
    <w:rsid w:val="005066C4"/>
    <w:rsid w:val="00517EE2"/>
    <w:rsid w:val="00552E2B"/>
    <w:rsid w:val="00563C30"/>
    <w:rsid w:val="00572F62"/>
    <w:rsid w:val="00590662"/>
    <w:rsid w:val="00645AD2"/>
    <w:rsid w:val="006657C7"/>
    <w:rsid w:val="006721A0"/>
    <w:rsid w:val="00690578"/>
    <w:rsid w:val="006D4C65"/>
    <w:rsid w:val="007005EB"/>
    <w:rsid w:val="00702DDF"/>
    <w:rsid w:val="00706482"/>
    <w:rsid w:val="007156A1"/>
    <w:rsid w:val="00720800"/>
    <w:rsid w:val="007675FB"/>
    <w:rsid w:val="00767F86"/>
    <w:rsid w:val="007703CA"/>
    <w:rsid w:val="0077648F"/>
    <w:rsid w:val="00780BE0"/>
    <w:rsid w:val="007B6285"/>
    <w:rsid w:val="007C5FAE"/>
    <w:rsid w:val="007E598E"/>
    <w:rsid w:val="00800CCA"/>
    <w:rsid w:val="00810B9D"/>
    <w:rsid w:val="00811210"/>
    <w:rsid w:val="00842DDC"/>
    <w:rsid w:val="00864182"/>
    <w:rsid w:val="00873A4C"/>
    <w:rsid w:val="00877E74"/>
    <w:rsid w:val="0088196B"/>
    <w:rsid w:val="008C29B0"/>
    <w:rsid w:val="008D4AB0"/>
    <w:rsid w:val="008F0DE0"/>
    <w:rsid w:val="00945756"/>
    <w:rsid w:val="009C62D5"/>
    <w:rsid w:val="009D0481"/>
    <w:rsid w:val="009E1809"/>
    <w:rsid w:val="00A23330"/>
    <w:rsid w:val="00A353B0"/>
    <w:rsid w:val="00A66B6C"/>
    <w:rsid w:val="00A824F6"/>
    <w:rsid w:val="00A85DD6"/>
    <w:rsid w:val="00AA63DA"/>
    <w:rsid w:val="00B17262"/>
    <w:rsid w:val="00B53DE4"/>
    <w:rsid w:val="00B62B96"/>
    <w:rsid w:val="00B80210"/>
    <w:rsid w:val="00BA499A"/>
    <w:rsid w:val="00BB56F6"/>
    <w:rsid w:val="00BD20F6"/>
    <w:rsid w:val="00BF0ACB"/>
    <w:rsid w:val="00C069E9"/>
    <w:rsid w:val="00C1764E"/>
    <w:rsid w:val="00C51540"/>
    <w:rsid w:val="00C579A1"/>
    <w:rsid w:val="00C67EED"/>
    <w:rsid w:val="00C76795"/>
    <w:rsid w:val="00C92DB9"/>
    <w:rsid w:val="00CB2CC3"/>
    <w:rsid w:val="00CB3279"/>
    <w:rsid w:val="00CB70CB"/>
    <w:rsid w:val="00D25A45"/>
    <w:rsid w:val="00D32408"/>
    <w:rsid w:val="00D4651F"/>
    <w:rsid w:val="00D56805"/>
    <w:rsid w:val="00D62E6A"/>
    <w:rsid w:val="00D80ECB"/>
    <w:rsid w:val="00D92F7C"/>
    <w:rsid w:val="00DA1924"/>
    <w:rsid w:val="00DB2312"/>
    <w:rsid w:val="00DB5DE2"/>
    <w:rsid w:val="00DC3E87"/>
    <w:rsid w:val="00DD2D2D"/>
    <w:rsid w:val="00E012B9"/>
    <w:rsid w:val="00E50426"/>
    <w:rsid w:val="00E76BA8"/>
    <w:rsid w:val="00E95F75"/>
    <w:rsid w:val="00EB139E"/>
    <w:rsid w:val="00EC0E16"/>
    <w:rsid w:val="00EC798F"/>
    <w:rsid w:val="00EE7B88"/>
    <w:rsid w:val="00F0272C"/>
    <w:rsid w:val="00F1219C"/>
    <w:rsid w:val="00F40666"/>
    <w:rsid w:val="00F46410"/>
    <w:rsid w:val="00F54548"/>
    <w:rsid w:val="00F84A64"/>
    <w:rsid w:val="00F86086"/>
    <w:rsid w:val="00F90192"/>
    <w:rsid w:val="00F9296E"/>
    <w:rsid w:val="00FA2418"/>
    <w:rsid w:val="00FA29B9"/>
    <w:rsid w:val="00FB627C"/>
    <w:rsid w:val="00FD2FD7"/>
    <w:rsid w:val="00FE2021"/>
    <w:rsid w:val="00FE294E"/>
    <w:rsid w:val="00FE7D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30F1920B-2328-45D9-A37C-35B2C9EB9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E2021"/>
    <w:pPr>
      <w:spacing w:after="0" w:line="240" w:lineRule="auto"/>
    </w:pPr>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44629DB3464669B81CAE348BFD81D6"/>
        <w:category>
          <w:name w:val="General"/>
          <w:gallery w:val="placeholder"/>
        </w:category>
        <w:types>
          <w:type w:val="bbPlcHdr"/>
        </w:types>
        <w:behaviors>
          <w:behavior w:val="content"/>
        </w:behaviors>
        <w:guid w:val="{231B6C83-4EF1-4341-827D-0D12340CF5B7}"/>
      </w:docPartPr>
      <w:docPartBody>
        <w:p w:rsidR="00DC36F9" w:rsidRDefault="009219D0" w:rsidP="009219D0">
          <w:pPr>
            <w:pStyle w:val="0644629DB3464669B81CAE348BFD81D6"/>
          </w:pPr>
          <w:r w:rsidRPr="00B26BEE">
            <w:rPr>
              <w:rFonts w:cs="Arial"/>
              <w:bCs/>
              <w:sz w:val="20"/>
              <w:szCs w:val="20"/>
            </w:rPr>
            <w:t>______________________________________________</w:t>
          </w:r>
        </w:p>
      </w:docPartBody>
    </w:docPart>
    <w:docPart>
      <w:docPartPr>
        <w:name w:val="9C5AA0CA3AC5485988E4C407A96CE122"/>
        <w:category>
          <w:name w:val="General"/>
          <w:gallery w:val="placeholder"/>
        </w:category>
        <w:types>
          <w:type w:val="bbPlcHdr"/>
        </w:types>
        <w:behaviors>
          <w:behavior w:val="content"/>
        </w:behaviors>
        <w:guid w:val="{B127E8C3-592B-48A3-AC3F-DCED5A6C36A2}"/>
      </w:docPartPr>
      <w:docPartBody>
        <w:p w:rsidR="009E40C8" w:rsidRDefault="009E40C8" w:rsidP="009E40C8">
          <w:pPr>
            <w:pStyle w:val="9C5AA0CA3AC5485988E4C407A96CE122"/>
          </w:pPr>
          <w:r w:rsidRPr="0071070B">
            <w:rPr>
              <w:rFonts w:ascii="Arial" w:hAnsi="Arial" w:cs="Arial"/>
              <w:color w:val="FF0000"/>
              <w:sz w:val="20"/>
              <w:szCs w:val="20"/>
            </w:rPr>
            <w:t>[Pasirinkite]</w:t>
          </w:r>
        </w:p>
      </w:docPartBody>
    </w:docPart>
    <w:docPart>
      <w:docPartPr>
        <w:name w:val="E9A623CDAC0F41088513571AB8F867BE"/>
        <w:category>
          <w:name w:val="General"/>
          <w:gallery w:val="placeholder"/>
        </w:category>
        <w:types>
          <w:type w:val="bbPlcHdr"/>
        </w:types>
        <w:behaviors>
          <w:behavior w:val="content"/>
        </w:behaviors>
        <w:guid w:val="{AECF981A-A209-475C-88A7-5D02E46CABD6}"/>
      </w:docPartPr>
      <w:docPartBody>
        <w:p w:rsidR="009E40C8" w:rsidRDefault="009E40C8" w:rsidP="009E40C8">
          <w:pPr>
            <w:pStyle w:val="E9A623CDAC0F41088513571AB8F867BE"/>
          </w:pPr>
          <w:r>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073E4"/>
    <w:rsid w:val="000F1033"/>
    <w:rsid w:val="000F3A74"/>
    <w:rsid w:val="00137C05"/>
    <w:rsid w:val="00163A07"/>
    <w:rsid w:val="00486B64"/>
    <w:rsid w:val="008F0DE0"/>
    <w:rsid w:val="009219D0"/>
    <w:rsid w:val="00945756"/>
    <w:rsid w:val="009A7B03"/>
    <w:rsid w:val="009B44C7"/>
    <w:rsid w:val="009E40C8"/>
    <w:rsid w:val="00A42183"/>
    <w:rsid w:val="00D32408"/>
    <w:rsid w:val="00DC36F9"/>
    <w:rsid w:val="00EC0E16"/>
    <w:rsid w:val="00F056D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44629DB3464669B81CAE348BFD81D6">
    <w:name w:val="0644629DB3464669B81CAE348BFD81D6"/>
    <w:rsid w:val="009219D0"/>
  </w:style>
  <w:style w:type="paragraph" w:customStyle="1" w:styleId="9C5AA0CA3AC5485988E4C407A96CE122">
    <w:name w:val="9C5AA0CA3AC5485988E4C407A96CE122"/>
    <w:rsid w:val="009E40C8"/>
  </w:style>
  <w:style w:type="paragraph" w:customStyle="1" w:styleId="E9A623CDAC0F41088513571AB8F867BE">
    <w:name w:val="E9A623CDAC0F41088513571AB8F867BE"/>
    <w:rsid w:val="009E40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EC184277DAE1429CF76691947393C4" ma:contentTypeVersion="10" ma:contentTypeDescription="Kurkite naują dokumentą." ma:contentTypeScope="" ma:versionID="cce2c73dfc96c61c298fd2e778033b0d">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e5e4df49d9433f1350856d7e507df2de"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EF2D0B-2DC4-4B4E-BC5A-DA1A439704A4}"/>
</file>

<file path=customXml/itemProps2.xml><?xml version="1.0" encoding="utf-8"?>
<ds:datastoreItem xmlns:ds="http://schemas.openxmlformats.org/officeDocument/2006/customXml" ds:itemID="{AC4C5630-E669-49B3-9191-DF1DEC3E9A59}">
  <ds:schemaRefs>
    <ds:schemaRef ds:uri="http://schemas.microsoft.com/office/2006/metadata/properties"/>
    <ds:schemaRef ds:uri="http://schemas.microsoft.com/office/infopath/2007/PartnerControls"/>
    <ds:schemaRef ds:uri="3db48862-3d5a-4b5b-a8ee-b1270852f994"/>
    <ds:schemaRef ds:uri="5a912dc1-2971-48cc-acaf-dfa2fc582e43"/>
  </ds:schemaRefs>
</ds:datastoreItem>
</file>

<file path=customXml/itemProps3.xml><?xml version="1.0" encoding="utf-8"?>
<ds:datastoreItem xmlns:ds="http://schemas.openxmlformats.org/officeDocument/2006/customXml" ds:itemID="{9EE03A38-032E-4506-BF53-FF5C61233334}">
  <ds:schemaRefs>
    <ds:schemaRef ds:uri="http://schemas.openxmlformats.org/officeDocument/2006/bibliography"/>
  </ds:schemaRefs>
</ds:datastoreItem>
</file>

<file path=customXml/itemProps4.xml><?xml version="1.0" encoding="utf-8"?>
<ds:datastoreItem xmlns:ds="http://schemas.openxmlformats.org/officeDocument/2006/customXml" ds:itemID="{1CB068F0-A78C-4830-B6BD-E80F905FE17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1</Pages>
  <Words>453</Words>
  <Characters>2584</Characters>
  <Application>Microsoft Office Word</Application>
  <DocSecurity>4</DocSecurity>
  <Lines>21</Lines>
  <Paragraphs>6</Paragraphs>
  <ScaleCrop>false</ScaleCrop>
  <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Giedrius Rudis</cp:lastModifiedBy>
  <cp:revision>20</cp:revision>
  <dcterms:created xsi:type="dcterms:W3CDTF">2026-05-25T22:40:00Z</dcterms:created>
  <dcterms:modified xsi:type="dcterms:W3CDTF">2026-05-26T06:52:00Z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0x010100A6EC184277DAE1429CF76691947393C4</vt:lpwstr>
  </property>
  <property fmtid="{D5CDD505-2E9C-101B-9397-08002B2CF9AE}" pid="3" name="docLang">
    <vt:lpwstr>en</vt:lpwstr>
  </property>
  <property fmtid="{D5CDD505-2E9C-101B-9397-08002B2CF9AE}" pid="4" name="MediaServiceImageTags">
    <vt:lpwstr/>
  </property>
</Properties>
</file>